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1D1" w14:textId="73D45181" w:rsidR="00051305" w:rsidRDefault="00134A3D" w:rsidP="00134A3D">
      <w:pPr>
        <w:tabs>
          <w:tab w:val="center" w:pos="5530"/>
        </w:tabs>
        <w:spacing w:after="2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5DCC3" wp14:editId="50F26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0610" cy="908685"/>
            <wp:effectExtent l="0" t="0" r="0" b="5715"/>
            <wp:wrapTight wrapText="bothSides">
              <wp:wrapPolygon edited="0">
                <wp:start x="17295" y="0"/>
                <wp:lineTo x="1922" y="3623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491"/>
                <wp:lineTo x="16911" y="7245"/>
                <wp:lineTo x="20754" y="5887"/>
                <wp:lineTo x="21139" y="2264"/>
                <wp:lineTo x="19217" y="0"/>
                <wp:lineTo x="17295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F7541" w14:textId="1526A306" w:rsidR="00F169C1" w:rsidRDefault="00FB385D" w:rsidP="00291CB9">
      <w:pPr>
        <w:tabs>
          <w:tab w:val="center" w:pos="5530"/>
        </w:tabs>
        <w:spacing w:after="20"/>
        <w:jc w:val="center"/>
      </w:pPr>
      <w:r>
        <w:rPr>
          <w:b/>
          <w:sz w:val="44"/>
        </w:rPr>
        <w:t>Ano letivo 20</w:t>
      </w:r>
      <w:r w:rsidR="00E03E5A">
        <w:rPr>
          <w:b/>
          <w:sz w:val="44"/>
        </w:rPr>
        <w:t>2</w:t>
      </w:r>
      <w:r w:rsidR="00743C87">
        <w:rPr>
          <w:b/>
          <w:sz w:val="44"/>
        </w:rPr>
        <w:t>2</w:t>
      </w:r>
      <w:r>
        <w:rPr>
          <w:b/>
          <w:sz w:val="44"/>
        </w:rPr>
        <w:t>/20</w:t>
      </w:r>
      <w:r w:rsidR="00EF2EBF">
        <w:rPr>
          <w:b/>
          <w:sz w:val="44"/>
        </w:rPr>
        <w:t>2</w:t>
      </w:r>
      <w:r w:rsidR="00743C87">
        <w:rPr>
          <w:b/>
          <w:sz w:val="44"/>
        </w:rPr>
        <w:t>3</w:t>
      </w:r>
    </w:p>
    <w:p w14:paraId="786217B3" w14:textId="00C07C0E" w:rsidR="00F169C1" w:rsidRPr="00FB385D" w:rsidRDefault="00272BD1" w:rsidP="00291CB9">
      <w:pPr>
        <w:spacing w:after="225"/>
        <w:jc w:val="center"/>
        <w:rPr>
          <w:sz w:val="52"/>
          <w:szCs w:val="52"/>
        </w:rPr>
      </w:pPr>
      <w:r>
        <w:rPr>
          <w:b/>
          <w:sz w:val="52"/>
          <w:szCs w:val="52"/>
        </w:rPr>
        <w:t>2</w:t>
      </w:r>
      <w:r w:rsidR="008135E4" w:rsidRPr="00FB385D">
        <w:rPr>
          <w:b/>
          <w:sz w:val="52"/>
          <w:szCs w:val="52"/>
        </w:rPr>
        <w:t>º S</w:t>
      </w:r>
      <w:r w:rsidR="00FB385D" w:rsidRPr="00FB385D">
        <w:rPr>
          <w:b/>
          <w:sz w:val="52"/>
          <w:szCs w:val="52"/>
        </w:rPr>
        <w:t>emestre</w:t>
      </w:r>
    </w:p>
    <w:p w14:paraId="66342D1B" w14:textId="2133E8F9" w:rsidR="00F169C1" w:rsidRPr="00FB385D" w:rsidRDefault="00FB385D" w:rsidP="00291CB9">
      <w:pPr>
        <w:spacing w:after="151"/>
        <w:jc w:val="center"/>
        <w:rPr>
          <w:color w:val="800000"/>
        </w:rPr>
      </w:pPr>
      <w:r w:rsidRPr="00FB385D">
        <w:rPr>
          <w:b/>
          <w:color w:val="800000"/>
          <w:sz w:val="44"/>
          <w:u w:val="single" w:color="000000"/>
        </w:rPr>
        <w:t>Inscrições e pagamento de taxas</w:t>
      </w:r>
    </w:p>
    <w:p w14:paraId="49D333D6" w14:textId="20E57DDF" w:rsidR="00F169C1" w:rsidRDefault="00FB385D" w:rsidP="00017EF6">
      <w:pPr>
        <w:spacing w:after="185" w:line="276" w:lineRule="auto"/>
      </w:pPr>
      <w:r>
        <w:rPr>
          <w:b/>
          <w:sz w:val="36"/>
        </w:rPr>
        <w:t xml:space="preserve"> </w:t>
      </w:r>
    </w:p>
    <w:p w14:paraId="1900EB13" w14:textId="7844EED8" w:rsidR="00F169C1" w:rsidRDefault="00FB385D" w:rsidP="69D6AC2C">
      <w:pPr>
        <w:spacing w:after="2" w:line="276" w:lineRule="auto"/>
        <w:ind w:left="-5" w:hanging="10"/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Data</w:t>
      </w:r>
      <w:r w:rsidR="00525203"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-</w:t>
      </w: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limite de pagamento</w:t>
      </w:r>
      <w:r w:rsidR="008031B8"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*</w:t>
      </w:r>
      <w:r w:rsidR="00051305" w:rsidRPr="69D6AC2C">
        <w:rPr>
          <w:rFonts w:asciiTheme="majorHAnsi" w:eastAsiaTheme="majorEastAsia" w:hAnsiTheme="majorHAnsi" w:cstheme="majorBidi"/>
          <w:sz w:val="36"/>
          <w:szCs w:val="36"/>
        </w:rPr>
        <w:t xml:space="preserve">: </w:t>
      </w:r>
      <w:r w:rsidR="00061E95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10</w:t>
      </w:r>
      <w:r w:rsidR="00E4783D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 xml:space="preserve"> de </w:t>
      </w:r>
      <w:r w:rsidR="00061E95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março</w:t>
      </w:r>
      <w:r w:rsidR="00051305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 xml:space="preserve"> de 20</w:t>
      </w:r>
      <w:r w:rsidR="00134A3D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2</w:t>
      </w:r>
      <w:r w:rsidR="00061E95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3</w:t>
      </w:r>
    </w:p>
    <w:p w14:paraId="154D605E" w14:textId="4167C063" w:rsidR="00525203" w:rsidRPr="00E4783D" w:rsidRDefault="00525203" w:rsidP="69D6AC2C">
      <w:pPr>
        <w:spacing w:after="2" w:line="276" w:lineRule="auto"/>
        <w:ind w:left="-5" w:hanging="10"/>
        <w:rPr>
          <w:rFonts w:asciiTheme="majorHAnsi" w:eastAsiaTheme="majorEastAsia" w:hAnsiTheme="majorHAnsi" w:cstheme="majorBidi"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Valores:</w:t>
      </w:r>
    </w:p>
    <w:p w14:paraId="59E193AF" w14:textId="318F2733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077CE22F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axa de inscrição - 80€ por semestre</w:t>
      </w:r>
    </w:p>
    <w:p w14:paraId="3DEB94DD" w14:textId="0720C110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7D67159E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axa por UC de licenciatura - 25€ por semestre</w:t>
      </w:r>
    </w:p>
    <w:p w14:paraId="11BAB888" w14:textId="560B67F1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0610FDD9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axa por UC específica do 60+ - 40€ por semestre</w:t>
      </w:r>
    </w:p>
    <w:p w14:paraId="4345EF81" w14:textId="2AE2D5E3" w:rsidR="00291CB9" w:rsidRPr="009F426E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0B6338D5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3FBB30FC" w:rsidRPr="0B6338D5">
        <w:rPr>
          <w:rFonts w:asciiTheme="majorHAnsi" w:eastAsiaTheme="majorEastAsia" w:hAnsiTheme="majorHAnsi" w:cstheme="majorBidi"/>
          <w:color w:val="auto"/>
          <w:sz w:val="36"/>
          <w:szCs w:val="36"/>
        </w:rPr>
        <w:t>T</w:t>
      </w:r>
      <w:r w:rsidRPr="0B6338D5">
        <w:rPr>
          <w:rFonts w:asciiTheme="majorHAnsi" w:eastAsiaTheme="majorEastAsia" w:hAnsiTheme="majorHAnsi" w:cstheme="majorBidi"/>
          <w:color w:val="auto"/>
          <w:sz w:val="36"/>
          <w:szCs w:val="36"/>
        </w:rPr>
        <w:t>axa por módulo de TIC 60+ - 20€ por semestre</w:t>
      </w:r>
    </w:p>
    <w:p w14:paraId="2800E0B6" w14:textId="4F4AC8DB" w:rsidR="00291CB9" w:rsidRDefault="00291CB9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auto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 xml:space="preserve">- </w:t>
      </w:r>
      <w:r w:rsidR="5770FA91"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S</w:t>
      </w:r>
      <w:r w:rsidRPr="69D6AC2C">
        <w:rPr>
          <w:rFonts w:asciiTheme="majorHAnsi" w:eastAsiaTheme="majorEastAsia" w:hAnsiTheme="majorHAnsi" w:cstheme="majorBidi"/>
          <w:color w:val="auto"/>
          <w:sz w:val="36"/>
          <w:szCs w:val="36"/>
        </w:rPr>
        <w:t>eguro escolar - 3€ por semestre</w:t>
      </w:r>
    </w:p>
    <w:p w14:paraId="6583DA18" w14:textId="4542B992" w:rsidR="00F169C1" w:rsidRPr="00E4783D" w:rsidRDefault="00FB385D" w:rsidP="69D6AC2C">
      <w:pPr>
        <w:spacing w:after="360" w:line="276" w:lineRule="auto"/>
        <w:ind w:left="-5" w:hanging="10"/>
        <w:rPr>
          <w:rFonts w:asciiTheme="majorHAnsi" w:eastAsiaTheme="majorEastAsia" w:hAnsiTheme="majorHAnsi" w:cstheme="majorBidi"/>
          <w:color w:val="800000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Penalidades para inscr</w:t>
      </w:r>
      <w:r w:rsidR="00EF2EBF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ições e pagamentos para além da data</w:t>
      </w:r>
      <w:r w:rsidR="00525203"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-</w:t>
      </w:r>
      <w:r w:rsidRPr="69D6AC2C">
        <w:rPr>
          <w:rFonts w:asciiTheme="majorHAnsi" w:eastAsiaTheme="majorEastAsia" w:hAnsiTheme="majorHAnsi" w:cstheme="majorBidi"/>
          <w:b/>
          <w:bCs/>
          <w:color w:val="800000"/>
          <w:sz w:val="36"/>
          <w:szCs w:val="36"/>
        </w:rPr>
        <w:t>limite</w:t>
      </w:r>
      <w:r w:rsidRPr="69D6AC2C">
        <w:rPr>
          <w:rFonts w:asciiTheme="majorHAnsi" w:eastAsiaTheme="majorEastAsia" w:hAnsiTheme="majorHAnsi" w:cstheme="majorBidi"/>
          <w:color w:val="800000"/>
          <w:sz w:val="36"/>
          <w:szCs w:val="36"/>
        </w:rPr>
        <w:t xml:space="preserve">: </w:t>
      </w:r>
    </w:p>
    <w:p w14:paraId="0E52BA24" w14:textId="77777777" w:rsidR="00F169C1" w:rsidRPr="009F426E" w:rsidRDefault="00FB385D" w:rsidP="69D6AC2C">
      <w:pPr>
        <w:numPr>
          <w:ilvl w:val="0"/>
          <w:numId w:val="1"/>
        </w:numPr>
        <w:spacing w:after="360" w:line="276" w:lineRule="auto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Até 15 dias de calendário após a data – 13€ </w:t>
      </w:r>
    </w:p>
    <w:p w14:paraId="16BBAE61" w14:textId="77777777" w:rsidR="00F169C1" w:rsidRPr="009F426E" w:rsidRDefault="00FB385D" w:rsidP="69D6AC2C">
      <w:pPr>
        <w:numPr>
          <w:ilvl w:val="0"/>
          <w:numId w:val="1"/>
        </w:numPr>
        <w:spacing w:after="360" w:line="276" w:lineRule="auto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Entre o 16º e o 30º dia de calendário após a data – 40€ </w:t>
      </w:r>
    </w:p>
    <w:p w14:paraId="48547AB7" w14:textId="626ED2B1" w:rsidR="001E2B39" w:rsidRDefault="00FB385D" w:rsidP="69D6AC2C">
      <w:pPr>
        <w:numPr>
          <w:ilvl w:val="0"/>
          <w:numId w:val="1"/>
        </w:numPr>
        <w:spacing w:after="360"/>
        <w:ind w:hanging="171"/>
        <w:rPr>
          <w:rFonts w:asciiTheme="majorHAnsi" w:eastAsiaTheme="majorEastAsia" w:hAnsiTheme="majorHAnsi" w:cstheme="majorBidi"/>
          <w:sz w:val="36"/>
          <w:szCs w:val="36"/>
        </w:rPr>
      </w:pPr>
      <w:r w:rsidRPr="69D6AC2C">
        <w:rPr>
          <w:rFonts w:asciiTheme="majorHAnsi" w:eastAsiaTheme="majorEastAsia" w:hAnsiTheme="majorHAnsi" w:cstheme="majorBidi"/>
          <w:sz w:val="36"/>
          <w:szCs w:val="36"/>
        </w:rPr>
        <w:t xml:space="preserve">Mais de 30 dias de calendário após a data – 50€ </w:t>
      </w:r>
    </w:p>
    <w:p w14:paraId="7387DC69" w14:textId="77777777" w:rsidR="008031B8" w:rsidRDefault="008031B8" w:rsidP="69D6AC2C">
      <w:pPr>
        <w:spacing w:after="360"/>
        <w:rPr>
          <w:rFonts w:asciiTheme="majorHAnsi" w:eastAsiaTheme="majorEastAsia" w:hAnsiTheme="majorHAnsi" w:cstheme="majorBidi"/>
          <w:sz w:val="36"/>
          <w:szCs w:val="36"/>
        </w:rPr>
      </w:pPr>
    </w:p>
    <w:p w14:paraId="5C6DF3FA" w14:textId="18D0CB98" w:rsidR="008031B8" w:rsidRPr="00017EF6" w:rsidRDefault="00017EF6" w:rsidP="69D6AC2C">
      <w:pPr>
        <w:spacing w:after="360"/>
        <w:rPr>
          <w:rFonts w:asciiTheme="majorHAnsi" w:eastAsiaTheme="majorEastAsia" w:hAnsiTheme="majorHAnsi" w:cstheme="majorBidi"/>
          <w:sz w:val="24"/>
          <w:szCs w:val="24"/>
        </w:rPr>
      </w:pPr>
      <w:r w:rsidRPr="69D6AC2C">
        <w:rPr>
          <w:rFonts w:asciiTheme="majorHAnsi" w:eastAsiaTheme="majorEastAsia" w:hAnsiTheme="majorHAnsi" w:cstheme="majorBidi"/>
          <w:sz w:val="24"/>
          <w:szCs w:val="24"/>
        </w:rPr>
        <w:t>*Apesar das taxas serem semestrais, poderão ser pagas em prestações mensais (5 meses)</w:t>
      </w:r>
    </w:p>
    <w:sectPr w:rsidR="008031B8" w:rsidRPr="00017EF6">
      <w:pgSz w:w="11906" w:h="16838"/>
      <w:pgMar w:top="1103" w:right="112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1D49"/>
    <w:multiLevelType w:val="hybridMultilevel"/>
    <w:tmpl w:val="70BC4D58"/>
    <w:lvl w:ilvl="0" w:tplc="99D032A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DE49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4615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F82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AA57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522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1E52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20A0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E035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10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1"/>
    <w:rsid w:val="00017EF6"/>
    <w:rsid w:val="00051305"/>
    <w:rsid w:val="00061E95"/>
    <w:rsid w:val="00134A3D"/>
    <w:rsid w:val="001E2B39"/>
    <w:rsid w:val="00272BD1"/>
    <w:rsid w:val="00291CB9"/>
    <w:rsid w:val="00525203"/>
    <w:rsid w:val="00743C87"/>
    <w:rsid w:val="008031B8"/>
    <w:rsid w:val="008135E4"/>
    <w:rsid w:val="00860F11"/>
    <w:rsid w:val="009C26C7"/>
    <w:rsid w:val="009F426E"/>
    <w:rsid w:val="00C768CB"/>
    <w:rsid w:val="00D42D7B"/>
    <w:rsid w:val="00D93BA6"/>
    <w:rsid w:val="00E03E5A"/>
    <w:rsid w:val="00E4783D"/>
    <w:rsid w:val="00EF2EBF"/>
    <w:rsid w:val="00F169C1"/>
    <w:rsid w:val="00FB385D"/>
    <w:rsid w:val="0610FDD9"/>
    <w:rsid w:val="077CE22F"/>
    <w:rsid w:val="0B6338D5"/>
    <w:rsid w:val="3A4D8913"/>
    <w:rsid w:val="3FBB30FC"/>
    <w:rsid w:val="5730F50E"/>
    <w:rsid w:val="5770FA91"/>
    <w:rsid w:val="669F0B6A"/>
    <w:rsid w:val="69D6AC2C"/>
    <w:rsid w:val="7D6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94F"/>
  <w15:docId w15:val="{9AF0658E-A4FF-4C26-A627-CEFC581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Luisa Maria Gaspar Pimentel</cp:lastModifiedBy>
  <cp:revision>24</cp:revision>
  <cp:lastPrinted>2019-09-12T20:42:00Z</cp:lastPrinted>
  <dcterms:created xsi:type="dcterms:W3CDTF">2017-02-14T15:41:00Z</dcterms:created>
  <dcterms:modified xsi:type="dcterms:W3CDTF">2023-02-08T10:11:00Z</dcterms:modified>
</cp:coreProperties>
</file>